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901D4" w14:textId="77777777" w:rsidR="00062B0C" w:rsidRDefault="00AA50C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14A901D5" w14:textId="77777777" w:rsidR="00062B0C" w:rsidRDefault="00AA50C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4A901D6" w14:textId="77777777" w:rsidR="00062B0C" w:rsidRDefault="00AA50C5">
      <w:pPr>
        <w:jc w:val="center"/>
        <w:rPr>
          <w:rFonts w:ascii="Times New Roman" w:hAnsi="Times New Roman" w:cs="Times New Roman"/>
          <w:b/>
          <w:color w:val="000080"/>
          <w:sz w:val="24"/>
          <w:szCs w:val="24"/>
        </w:rPr>
      </w:pPr>
      <w:r>
        <w:rPr>
          <w:rFonts w:ascii="Times New Roman" w:hAnsi="Times New Roman" w:cs="Times New Roman"/>
          <w:b/>
          <w:sz w:val="24"/>
          <w:szCs w:val="24"/>
        </w:rPr>
        <w:t xml:space="preserve">DĖL </w:t>
      </w:r>
      <w:r>
        <w:rPr>
          <w:rFonts w:ascii="Times New Roman" w:hAnsi="Times New Roman" w:cs="Times New Roman"/>
          <w:b/>
          <w:caps/>
          <w:sz w:val="24"/>
          <w:szCs w:val="24"/>
          <w:lang w:val="lt-LT"/>
        </w:rPr>
        <w:t xml:space="preserve">valstybinės žemės sklypo, ESANČIO </w:t>
      </w:r>
      <w:r>
        <w:rPr>
          <w:rFonts w:ascii="Times New Roman" w:hAnsi="Times New Roman" w:cs="Times New Roman"/>
          <w:b/>
          <w:caps/>
          <w:sz w:val="24"/>
          <w:szCs w:val="24"/>
        </w:rPr>
        <w:t>vaižganto g. 7, skuodo mieste (unikalus Nr. 4400-1940-4003</w:t>
      </w:r>
      <w:r>
        <w:rPr>
          <w:rFonts w:ascii="Times New Roman" w:hAnsi="Times New Roman" w:cs="Times New Roman"/>
          <w:b/>
          <w:caps/>
          <w:sz w:val="24"/>
          <w:szCs w:val="24"/>
          <w:lang w:val="lt-LT"/>
        </w:rPr>
        <w:t xml:space="preserve">), dalies nuomos teisĖS PERLEIDIMO </w:t>
      </w:r>
    </w:p>
    <w:p w14:paraId="14A901D7" w14:textId="77777777" w:rsidR="00062B0C" w:rsidRDefault="00062B0C">
      <w:pPr>
        <w:spacing w:after="0" w:line="240" w:lineRule="auto"/>
        <w:jc w:val="center"/>
        <w:rPr>
          <w:rFonts w:ascii="Times New Roman" w:eastAsia="Times New Roman" w:hAnsi="Times New Roman" w:cs="Times New Roman"/>
          <w:bCs/>
          <w:sz w:val="24"/>
          <w:szCs w:val="24"/>
          <w:lang w:val="lt-LT" w:eastAsia="ja-JP"/>
        </w:rPr>
      </w:pPr>
    </w:p>
    <w:p w14:paraId="14A901D8" w14:textId="0FAE2725"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birželio</w:t>
      </w:r>
      <w:r w:rsidR="004D73E2">
        <w:rPr>
          <w:rFonts w:ascii="Times New Roman" w:eastAsia="Times New Roman" w:hAnsi="Times New Roman" w:cs="Times New Roman"/>
          <w:bCs/>
          <w:sz w:val="24"/>
          <w:szCs w:val="24"/>
          <w:lang w:val="lt-LT" w:eastAsia="ja-JP"/>
        </w:rPr>
        <w:t xml:space="preserve"> 18 </w:t>
      </w:r>
      <w:r>
        <w:rPr>
          <w:rFonts w:ascii="Times New Roman" w:eastAsia="Times New Roman" w:hAnsi="Times New Roman" w:cs="Times New Roman"/>
          <w:bCs/>
          <w:sz w:val="24"/>
          <w:szCs w:val="24"/>
          <w:lang w:val="lt-LT" w:eastAsia="ja-JP"/>
        </w:rPr>
        <w:t>d. Nr. T10-</w:t>
      </w:r>
      <w:r w:rsidR="004D73E2">
        <w:rPr>
          <w:rFonts w:ascii="Times New Roman" w:eastAsia="Times New Roman" w:hAnsi="Times New Roman" w:cs="Times New Roman"/>
          <w:bCs/>
          <w:sz w:val="24"/>
          <w:szCs w:val="24"/>
          <w:lang w:val="lt-LT" w:eastAsia="ja-JP"/>
        </w:rPr>
        <w:t>145</w:t>
      </w:r>
    </w:p>
    <w:p w14:paraId="14A901D9" w14:textId="77777777"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14A901DA"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14A901DB"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14A901DC"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14A901DD" w14:textId="1FC300A5"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Sprendimo projekto tikslas – </w:t>
      </w:r>
      <w:r w:rsidR="00C23168">
        <w:rPr>
          <w:rFonts w:ascii="Times New Roman" w:hAnsi="Times New Roman" w:cs="Times New Roman"/>
          <w:sz w:val="24"/>
          <w:szCs w:val="24"/>
          <w:lang w:val="lt-LT"/>
        </w:rPr>
        <w:t>s</w:t>
      </w:r>
      <w:r>
        <w:rPr>
          <w:rFonts w:ascii="Times New Roman" w:hAnsi="Times New Roman" w:cs="Times New Roman"/>
          <w:sz w:val="24"/>
          <w:szCs w:val="24"/>
          <w:lang w:val="lt-LT"/>
        </w:rPr>
        <w:t>utikti, kad T</w:t>
      </w:r>
      <w:r w:rsidR="002251E5">
        <w:rPr>
          <w:rFonts w:ascii="Times New Roman" w:hAnsi="Times New Roman" w:cs="Times New Roman"/>
          <w:sz w:val="24"/>
          <w:szCs w:val="24"/>
          <w:lang w:val="lt-LT"/>
        </w:rPr>
        <w:t>.</w:t>
      </w:r>
      <w:r>
        <w:rPr>
          <w:rFonts w:ascii="Times New Roman" w:hAnsi="Times New Roman" w:cs="Times New Roman"/>
          <w:sz w:val="24"/>
          <w:szCs w:val="24"/>
          <w:lang w:val="lt-LT"/>
        </w:rPr>
        <w:t xml:space="preserve"> B</w:t>
      </w:r>
      <w:r w:rsidR="002251E5">
        <w:rPr>
          <w:rFonts w:ascii="Times New Roman" w:hAnsi="Times New Roman" w:cs="Times New Roman"/>
          <w:sz w:val="24"/>
          <w:szCs w:val="24"/>
          <w:lang w:val="lt-LT"/>
        </w:rPr>
        <w:t>.</w:t>
      </w:r>
      <w:r>
        <w:rPr>
          <w:rFonts w:ascii="Times New Roman" w:hAnsi="Times New Roman" w:cs="Times New Roman"/>
          <w:sz w:val="24"/>
          <w:szCs w:val="24"/>
          <w:lang w:val="lt-LT"/>
        </w:rPr>
        <w:t xml:space="preserve"> (toliau – Asmuo) perleistų valstybinės žemės sklypo, esančio Vaižganto g. 7, Skuodo mieste (u</w:t>
      </w:r>
      <w:r>
        <w:rPr>
          <w:rFonts w:ascii="Times New Roman" w:hAnsi="Times New Roman" w:cs="Times New Roman"/>
          <w:sz w:val="24"/>
          <w:szCs w:val="24"/>
        </w:rPr>
        <w:t>nikalus Nr.</w:t>
      </w:r>
      <w:r>
        <w:rPr>
          <w:b/>
          <w:caps/>
        </w:rPr>
        <w:t xml:space="preserve"> </w:t>
      </w:r>
      <w:r>
        <w:rPr>
          <w:rFonts w:ascii="Times New Roman" w:hAnsi="Times New Roman" w:cs="Times New Roman"/>
          <w:caps/>
          <w:sz w:val="24"/>
          <w:szCs w:val="24"/>
        </w:rPr>
        <w:t>4400-1940-4003</w:t>
      </w:r>
      <w:r>
        <w:rPr>
          <w:rFonts w:ascii="Times New Roman" w:hAnsi="Times New Roman" w:cs="Times New Roman"/>
          <w:sz w:val="24"/>
          <w:szCs w:val="24"/>
          <w:lang w:val="lt-LT"/>
        </w:rPr>
        <w:t xml:space="preserve">), 62 kv. m ploto dalies nuomos teisę, atsiradusią Nekilnojamojo turto registre (registro Nr. 44/1305546) įregistruotos 2009 m. liepos 20 d. </w:t>
      </w:r>
      <w:r w:rsidR="00C23168">
        <w:rPr>
          <w:rFonts w:ascii="Times New Roman" w:hAnsi="Times New Roman" w:cs="Times New Roman"/>
          <w:sz w:val="24"/>
          <w:szCs w:val="24"/>
          <w:lang w:val="lt-LT"/>
        </w:rPr>
        <w:t>V</w:t>
      </w:r>
      <w:r>
        <w:rPr>
          <w:rFonts w:ascii="Times New Roman" w:hAnsi="Times New Roman" w:cs="Times New Roman"/>
          <w:sz w:val="24"/>
          <w:szCs w:val="24"/>
          <w:lang w:val="lt-LT"/>
        </w:rPr>
        <w:t>alstybinės žemės nuomos sutarties Nr. N75/09-0051, 2018 m. liepos 12 d. ir 2022 m. balandžio 1 d. susitarimų pakeisti sutartį Nr. 15SŽN-179-(14.15.55.) ir Nr. 15SŽN-46-(14.15.55.) pagrindu. Asmuo nuosavybės teise turimą pastatą</w:t>
      </w:r>
      <w:r w:rsidR="00C23168">
        <w:rPr>
          <w:rFonts w:ascii="Times New Roman" w:hAnsi="Times New Roman" w:cs="Times New Roman"/>
          <w:sz w:val="24"/>
          <w:szCs w:val="24"/>
          <w:lang w:val="lt-LT"/>
        </w:rPr>
        <w:t>-</w:t>
      </w:r>
      <w:r>
        <w:rPr>
          <w:rFonts w:ascii="Times New Roman" w:hAnsi="Times New Roman" w:cs="Times New Roman"/>
          <w:sz w:val="24"/>
          <w:szCs w:val="24"/>
          <w:lang w:val="lt-LT"/>
        </w:rPr>
        <w:t>garažą, unikalus Nr. 7598-0001-9012, esantį Vaižganto g. 7, Skuodo mieste, ketina perleisti kitam asmeniui.</w:t>
      </w:r>
    </w:p>
    <w:p w14:paraId="14A901DE" w14:textId="77777777" w:rsidR="00062B0C" w:rsidRDefault="00062B0C">
      <w:pPr>
        <w:spacing w:after="0" w:line="240" w:lineRule="auto"/>
        <w:ind w:firstLine="1247"/>
        <w:jc w:val="both"/>
        <w:rPr>
          <w:rFonts w:ascii="Times New Roman" w:hAnsi="Times New Roman" w:cs="Times New Roman"/>
          <w:b/>
          <w:sz w:val="24"/>
          <w:szCs w:val="24"/>
          <w:lang w:val="lt-LT"/>
        </w:rPr>
      </w:pPr>
    </w:p>
    <w:p w14:paraId="14A901DF" w14:textId="77777777"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4A901E0"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1668 m² valstybinės žemės sklypo</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dalį 2067 m² ploto žemės sklype, </w:t>
      </w:r>
      <w:r>
        <w:rPr>
          <w:rFonts w:ascii="Times New Roman" w:hAnsi="Times New Roman" w:cs="Times New Roman"/>
          <w:bCs/>
          <w:sz w:val="24"/>
          <w:szCs w:val="24"/>
          <w:lang w:val="lt-LT"/>
        </w:rPr>
        <w:t xml:space="preserve">unikalus Nr. </w:t>
      </w:r>
      <w:r>
        <w:rPr>
          <w:rFonts w:ascii="Times New Roman" w:hAnsi="Times New Roman" w:cs="Times New Roman"/>
          <w:caps/>
          <w:sz w:val="24"/>
          <w:szCs w:val="24"/>
        </w:rPr>
        <w:t>4400-1940-4003</w:t>
      </w:r>
      <w:r>
        <w:rPr>
          <w:rFonts w:ascii="Times New Roman" w:hAnsi="Times New Roman" w:cs="Times New Roman"/>
          <w:sz w:val="24"/>
          <w:szCs w:val="24"/>
          <w:lang w:val="lt-LT"/>
        </w:rPr>
        <w:t>, esantį Vaižganto g. 7, Skuodo</w:t>
      </w:r>
      <w:r>
        <w:rPr>
          <w:rFonts w:ascii="Times New Roman" w:hAnsi="Times New Roman" w:cs="Times New Roman"/>
          <w:bCs/>
          <w:sz w:val="24"/>
          <w:szCs w:val="24"/>
          <w:lang w:val="lt-LT"/>
        </w:rPr>
        <w:t xml:space="preserve"> mieste</w:t>
      </w:r>
      <w:r>
        <w:rPr>
          <w:rFonts w:ascii="Times New Roman" w:hAnsi="Times New Roman" w:cs="Times New Roman"/>
          <w:sz w:val="24"/>
          <w:szCs w:val="24"/>
          <w:lang w:val="lt-LT"/>
        </w:rPr>
        <w:t>.</w:t>
      </w:r>
    </w:p>
    <w:p w14:paraId="14A901E1"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4A901E2"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Lietuvos Respublikos civilinio kodekso 6.394 straipsnio 3 punkte nurodyta, kad </w:t>
      </w:r>
      <w:r>
        <w:rPr>
          <w:rFonts w:ascii="Times New Roman" w:hAnsi="Times New Roman" w:cs="Times New Roman"/>
          <w:color w:val="000000"/>
          <w:sz w:val="24"/>
          <w:szCs w:val="24"/>
          <w:shd w:val="clear" w:color="auto" w:fill="FFFFFF"/>
          <w:lang w:val="lt-LT"/>
        </w:rPr>
        <w:t>jeigu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14A901E3"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4A901E4" w14:textId="77777777" w:rsidR="00062B0C" w:rsidRDefault="00AA50C5">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Kitos paskirties valstybinės žemės sklypų pardavimo ir nuomos taisyklių, patvirtintų Lietuvos Respublikos Vyriausybės 1999 m. kovo 9 d. nutarimu Nr. 260 ,,Dėl  kitos paskirties valstybinės žemės sklypų pardavimo ir nuomos taisyklių patvirtinimo“, 55.1 papunktyje  sakoma, kad </w:t>
      </w:r>
      <w:r>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Pr>
          <w:rFonts w:ascii="Times New Roman" w:hAnsi="Times New Roman" w:cs="Times New Roman"/>
          <w:sz w:val="24"/>
          <w:szCs w:val="24"/>
          <w:lang w:val="lt-LT" w:eastAsia="lt-LT"/>
        </w:rPr>
        <w:t xml:space="preserve"> Gavus nuomininko prašymą perleisti</w:t>
      </w:r>
      <w:r>
        <w:rPr>
          <w:rFonts w:ascii="Times New Roman" w:hAnsi="Times New Roman" w:cs="Times New Roman"/>
          <w:b/>
          <w:bCs/>
          <w:sz w:val="24"/>
          <w:szCs w:val="24"/>
          <w:lang w:val="lt-LT" w:eastAsia="lt-LT"/>
        </w:rPr>
        <w:t xml:space="preserve"> </w:t>
      </w:r>
      <w:r>
        <w:rPr>
          <w:rFonts w:ascii="Times New Roman" w:hAnsi="Times New Roman" w:cs="Times New Roman"/>
          <w:color w:val="000000"/>
          <w:sz w:val="24"/>
          <w:szCs w:val="24"/>
          <w:lang w:val="lt-LT" w:eastAsia="lt-LT"/>
        </w:rPr>
        <w:t xml:space="preserve">žemės nuomos teisę į valstybinės žemės sklypą, </w:t>
      </w:r>
      <w:r>
        <w:rPr>
          <w:rFonts w:ascii="Times New Roman" w:hAnsi="Times New Roman" w:cs="Times New Roman"/>
          <w:bCs/>
          <w:sz w:val="24"/>
          <w:szCs w:val="24"/>
          <w:lang w:val="lt-LT" w:eastAsia="lt-LT"/>
        </w:rPr>
        <w:t>atliekamas faktinių duomenų patikrinimas vietoje įvertinti, ar valstybinės žemės sklype esantys statiniai ir (ar) įrenginiai yra tinkami naudoti ir yra naudojami pagal Nekilnojamojo turto registre įregistruotą jų tiesioginę paskirtį</w:t>
      </w:r>
      <w:r>
        <w:rPr>
          <w:rFonts w:ascii="Times New Roman" w:hAnsi="Times New Roman" w:cs="Times New Roman"/>
          <w:b/>
          <w:sz w:val="24"/>
          <w:szCs w:val="24"/>
          <w:lang w:val="lt-LT" w:eastAsia="lt-LT"/>
        </w:rPr>
        <w:t>.</w:t>
      </w:r>
      <w:r>
        <w:rPr>
          <w:rFonts w:ascii="Times New Roman" w:hAnsi="Times New Roman" w:cs="Times New Roman"/>
          <w:bCs/>
          <w:color w:val="000000"/>
          <w:sz w:val="24"/>
          <w:szCs w:val="24"/>
          <w:lang w:val="lt-LT" w:eastAsia="lt-LT"/>
        </w:rPr>
        <w:t xml:space="preserve"> </w:t>
      </w:r>
      <w:r>
        <w:rPr>
          <w:rFonts w:ascii="Times New Roman" w:hAnsi="Times New Roman" w:cs="Times New Roman"/>
          <w:sz w:val="24"/>
          <w:szCs w:val="24"/>
          <w:lang w:val="lt-LT" w:eastAsia="lt-LT"/>
        </w:rPr>
        <w:t xml:space="preserve">Kai nustatoma, kad žemės sklype esantys statiniai ir (ar) įrenginiai yra tinkami naudoti ir yra naudojami pagal Nekilnojamojo turto registre įregistruotą jų tiesioginę paskirtį, išduodamas sutikimas perleisti žemės sklypo nuomos teisę. </w:t>
      </w:r>
    </w:p>
    <w:p w14:paraId="14A901E5" w14:textId="554F2B10"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eastAsia="lt-LT"/>
        </w:rPr>
        <w:t>55.8 papunktyje nurodyta</w:t>
      </w:r>
      <w:r w:rsidR="00C23168">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kad sutikimas perleisti</w:t>
      </w:r>
      <w:r w:rsidR="006C3B2B">
        <w:rPr>
          <w:rFonts w:ascii="Times New Roman" w:hAnsi="Times New Roman" w:cs="Times New Roman"/>
          <w:sz w:val="24"/>
          <w:szCs w:val="24"/>
          <w:lang w:val="lt-LT" w:eastAsia="lt-LT"/>
        </w:rPr>
        <w:t xml:space="preserve"> nuomos teisę išduodamas ne ilge</w:t>
      </w:r>
      <w:r>
        <w:rPr>
          <w:rFonts w:ascii="Times New Roman" w:hAnsi="Times New Roman" w:cs="Times New Roman"/>
          <w:sz w:val="24"/>
          <w:szCs w:val="24"/>
          <w:lang w:val="lt-LT" w:eastAsia="lt-LT"/>
        </w:rPr>
        <w:t>sniam kaip 3 mėnesių terminui.</w:t>
      </w:r>
    </w:p>
    <w:p w14:paraId="14A901E6" w14:textId="77777777" w:rsidR="00062B0C" w:rsidRDefault="00062B0C">
      <w:pPr>
        <w:spacing w:after="0" w:line="240" w:lineRule="auto"/>
        <w:ind w:firstLine="1247"/>
        <w:jc w:val="both"/>
        <w:rPr>
          <w:rFonts w:ascii="Times New Roman" w:hAnsi="Times New Roman" w:cs="Times New Roman"/>
          <w:b/>
          <w:sz w:val="24"/>
          <w:szCs w:val="24"/>
          <w:lang w:val="lt-LT"/>
        </w:rPr>
      </w:pPr>
    </w:p>
    <w:p w14:paraId="14A901E7"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14A901E8" w14:textId="42CA25DA"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2024 m. birželio 4 d. Skuodo rajono savivaldybės  administracija gavo Asmens prašymą išduoti sutikimą perleisti nuomos teisę į valstybinės žemės sklypo dalį, reikalingą perleidžiamam statiniui  eksploatuoti, nes pastatą, kuriam eksploatuoti yra sudaryta </w:t>
      </w:r>
      <w:r w:rsidR="00C23168">
        <w:rPr>
          <w:rFonts w:ascii="Times New Roman" w:hAnsi="Times New Roman" w:cs="Times New Roman"/>
          <w:sz w:val="24"/>
          <w:szCs w:val="24"/>
          <w:lang w:val="lt-LT"/>
        </w:rPr>
        <w:t>V</w:t>
      </w:r>
      <w:r>
        <w:rPr>
          <w:rFonts w:ascii="Times New Roman" w:hAnsi="Times New Roman" w:cs="Times New Roman"/>
          <w:sz w:val="24"/>
          <w:szCs w:val="24"/>
          <w:lang w:val="lt-LT"/>
        </w:rPr>
        <w:t>alstybinės žemės nuomos sutartis, pageidauja perleisti kitam asmeniui.</w:t>
      </w:r>
    </w:p>
    <w:p w14:paraId="14A901EA"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galės perleisti valstybinėje žemėje esantį nuosavybės teise valdomą pastatą, kartu perleisdamas ir nuomos teisę į garažo eksploatacijai išnuomotą žemės sklypo dalį. </w:t>
      </w:r>
    </w:p>
    <w:p w14:paraId="14A901EB"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14A901EC"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14A901ED"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14A901EE"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14A901EF"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4A901F0" w14:textId="77777777" w:rsidR="00062B0C" w:rsidRDefault="00AA50C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14A901F1" w14:textId="77777777" w:rsidR="00062B0C" w:rsidRDefault="00AA50C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062B0C">
      <w:headerReference w:type="default" r:id="rId7"/>
      <w:headerReference w:type="first" r:id="rId8"/>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19994" w14:textId="77777777" w:rsidR="00323421" w:rsidRDefault="00323421">
      <w:pPr>
        <w:spacing w:after="0" w:line="240" w:lineRule="auto"/>
      </w:pPr>
      <w:r>
        <w:separator/>
      </w:r>
    </w:p>
  </w:endnote>
  <w:endnote w:type="continuationSeparator" w:id="0">
    <w:p w14:paraId="1B9C1756" w14:textId="77777777" w:rsidR="00323421" w:rsidRDefault="00323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1A050" w14:textId="77777777" w:rsidR="00323421" w:rsidRDefault="00323421">
      <w:pPr>
        <w:spacing w:after="0" w:line="240" w:lineRule="auto"/>
      </w:pPr>
      <w:r>
        <w:separator/>
      </w:r>
    </w:p>
  </w:footnote>
  <w:footnote w:type="continuationSeparator" w:id="0">
    <w:p w14:paraId="78C76A0A" w14:textId="77777777" w:rsidR="00323421" w:rsidRDefault="003234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9724029"/>
      <w:docPartObj>
        <w:docPartGallery w:val="Page Numbers (Top of Page)"/>
        <w:docPartUnique/>
      </w:docPartObj>
    </w:sdtPr>
    <w:sdtContent>
      <w:p w14:paraId="14A901F6" w14:textId="77777777" w:rsidR="00062B0C" w:rsidRDefault="00AA50C5">
        <w:pPr>
          <w:pStyle w:val="Antrats"/>
          <w:jc w:val="center"/>
        </w:pPr>
        <w:r>
          <w:fldChar w:fldCharType="begin"/>
        </w:r>
        <w:r>
          <w:instrText xml:space="preserve"> PAGE </w:instrText>
        </w:r>
        <w:r>
          <w:fldChar w:fldCharType="separate"/>
        </w:r>
        <w:r w:rsidR="00615B38">
          <w:rPr>
            <w:noProof/>
          </w:rPr>
          <w:t>2</w:t>
        </w:r>
        <w:r>
          <w:fldChar w:fldCharType="end"/>
        </w:r>
      </w:p>
    </w:sdtContent>
  </w:sdt>
  <w:p w14:paraId="14A901F7" w14:textId="77777777" w:rsidR="00062B0C" w:rsidRDefault="00062B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901F8" w14:textId="77777777" w:rsidR="00062B0C" w:rsidRDefault="00062B0C">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B0C"/>
    <w:rsid w:val="00062B0C"/>
    <w:rsid w:val="0018158B"/>
    <w:rsid w:val="002251E5"/>
    <w:rsid w:val="00323421"/>
    <w:rsid w:val="004D73E2"/>
    <w:rsid w:val="00603822"/>
    <w:rsid w:val="00615B38"/>
    <w:rsid w:val="006C3B2B"/>
    <w:rsid w:val="00AA50C5"/>
    <w:rsid w:val="00BC1ECD"/>
    <w:rsid w:val="00C23168"/>
    <w:rsid w:val="00C24D0C"/>
    <w:rsid w:val="00E207C0"/>
    <w:rsid w:val="00EE05D1"/>
    <w:rsid w:val="00F9484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901D4"/>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clear">
    <w:name w:val="clear"/>
    <w:basedOn w:val="Numatytasispastraiposriftas"/>
    <w:qFormat/>
    <w:rsid w:val="00D155FA"/>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 w:val="24"/>
      <w:szCs w:val="24"/>
    </w:rPr>
  </w:style>
  <w:style w:type="paragraph" w:customStyle="1" w:styleId="Index">
    <w:name w:val="Index"/>
    <w:basedOn w:val="prastasis"/>
    <w:qFormat/>
    <w:pPr>
      <w:suppressLineNumbers/>
    </w:pPr>
    <w:rPr>
      <w:rFonts w:cs="Lucida San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70516-5BAE-49C9-BC16-A4B2FCFE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3225</Words>
  <Characters>1839</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2024-06-14T07:23:00Z</dcterms:created>
  <dcterms:modified xsi:type="dcterms:W3CDTF">2024-06-18T19:38:00Z</dcterms:modified>
  <dc:language>lt-LT</dc:language>
</cp:coreProperties>
</file>